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ED1" w:rsidRDefault="00137CA4">
      <w:pPr>
        <w:adjustRightInd w:val="0"/>
        <w:snapToGrid w:val="0"/>
        <w:spacing w:line="560" w:lineRule="exact"/>
        <w:jc w:val="center"/>
        <w:rPr>
          <w:rFonts w:ascii="方正小标宋简体" w:eastAsia="方正小标宋简体"/>
          <w:bCs/>
          <w:color w:val="000000"/>
          <w:kern w:val="36"/>
          <w:sz w:val="36"/>
          <w:szCs w:val="36"/>
        </w:rPr>
      </w:pPr>
      <w:r>
        <w:rPr>
          <w:rFonts w:ascii="方正小标宋简体" w:eastAsia="方正小标宋简体" w:hAnsi="宋体" w:hint="eastAsia"/>
          <w:bCs/>
          <w:color w:val="000000"/>
          <w:kern w:val="36"/>
          <w:sz w:val="36"/>
          <w:szCs w:val="36"/>
        </w:rPr>
        <w:t>广东建设职业技术学院</w:t>
      </w:r>
    </w:p>
    <w:p w:rsidR="00CF3ED1" w:rsidRDefault="00137CA4">
      <w:pPr>
        <w:adjustRightInd w:val="0"/>
        <w:snapToGrid w:val="0"/>
        <w:spacing w:line="560" w:lineRule="exact"/>
        <w:jc w:val="center"/>
        <w:rPr>
          <w:rFonts w:ascii="方正小标宋简体" w:eastAsia="方正小标宋简体" w:hAnsi="宋体"/>
          <w:bCs/>
          <w:color w:val="000000"/>
          <w:kern w:val="36"/>
          <w:sz w:val="36"/>
          <w:szCs w:val="36"/>
        </w:rPr>
      </w:pPr>
      <w:r>
        <w:rPr>
          <w:rFonts w:ascii="方正小标宋简体" w:eastAsia="方正小标宋简体" w:hAnsi="宋体" w:hint="eastAsia"/>
          <w:bCs/>
          <w:color w:val="000000"/>
          <w:kern w:val="36"/>
          <w:sz w:val="36"/>
          <w:szCs w:val="36"/>
        </w:rPr>
        <w:t>2024年现代学徒制自主招生考试大纲</w:t>
      </w:r>
    </w:p>
    <w:p w:rsidR="00CF3ED1" w:rsidRDefault="00137CA4">
      <w:pPr>
        <w:adjustRightInd w:val="0"/>
        <w:snapToGrid w:val="0"/>
        <w:spacing w:line="560" w:lineRule="exact"/>
        <w:jc w:val="center"/>
        <w:rPr>
          <w:rFonts w:ascii="方正小标宋简体" w:eastAsia="方正小标宋简体" w:hAnsi="宋体"/>
          <w:bCs/>
          <w:color w:val="000000"/>
          <w:kern w:val="36"/>
          <w:sz w:val="36"/>
          <w:szCs w:val="36"/>
        </w:rPr>
      </w:pPr>
      <w:r>
        <w:rPr>
          <w:rFonts w:ascii="方正小标宋简体" w:eastAsia="方正小标宋简体" w:hAnsi="宋体" w:hint="eastAsia"/>
          <w:bCs/>
          <w:color w:val="000000"/>
          <w:kern w:val="36"/>
          <w:sz w:val="36"/>
          <w:szCs w:val="36"/>
        </w:rPr>
        <w:t>（建筑类）</w:t>
      </w:r>
    </w:p>
    <w:p w:rsidR="00CF3ED1" w:rsidRDefault="00CF3ED1">
      <w:pPr>
        <w:adjustRightInd w:val="0"/>
        <w:snapToGrid w:val="0"/>
        <w:spacing w:line="560" w:lineRule="exact"/>
        <w:jc w:val="center"/>
        <w:rPr>
          <w:rFonts w:ascii="方正小标宋简体" w:eastAsia="方正小标宋简体"/>
          <w:bCs/>
          <w:color w:val="000000"/>
          <w:kern w:val="36"/>
          <w:sz w:val="36"/>
          <w:szCs w:val="36"/>
        </w:rPr>
      </w:pPr>
    </w:p>
    <w:p w:rsidR="00952EEE" w:rsidRDefault="00137CA4" w:rsidP="00952EEE">
      <w:pPr>
        <w:adjustRightInd w:val="0"/>
        <w:snapToGrid w:val="0"/>
        <w:spacing w:line="560" w:lineRule="exact"/>
        <w:ind w:firstLineChars="200" w:firstLine="560"/>
        <w:rPr>
          <w:rFonts w:ascii="仿宋_GB2312" w:eastAsia="仿宋_GB2312" w:hAnsi="宋体" w:hint="eastAsia"/>
          <w:bCs/>
          <w:color w:val="000000"/>
          <w:kern w:val="36"/>
          <w:sz w:val="28"/>
          <w:szCs w:val="28"/>
        </w:rPr>
      </w:pPr>
      <w:r>
        <w:rPr>
          <w:rFonts w:ascii="仿宋_GB2312" w:eastAsia="仿宋_GB2312" w:hAnsi="宋体" w:hint="eastAsia"/>
          <w:bCs/>
          <w:color w:val="000000"/>
          <w:kern w:val="36"/>
          <w:sz w:val="28"/>
          <w:szCs w:val="28"/>
        </w:rPr>
        <w:t>试卷总分100分，测试时间为90分钟，内容包括文化素质测试（40分）和职业技能测试（60分）两部分。题型为单项选择题和多项选择题。</w:t>
      </w:r>
    </w:p>
    <w:p w:rsidR="00CF3ED1" w:rsidRDefault="00952EEE" w:rsidP="00952EEE">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试卷类别：</w:t>
      </w:r>
      <w:r w:rsidR="00137CA4">
        <w:rPr>
          <w:rFonts w:ascii="仿宋_GB2312" w:eastAsia="仿宋_GB2312" w:hAnsi="宋体" w:hint="eastAsia"/>
          <w:bCs/>
          <w:color w:val="000000"/>
          <w:kern w:val="36"/>
          <w:sz w:val="28"/>
          <w:szCs w:val="28"/>
        </w:rPr>
        <w:t>建筑类（工程测量技术、建筑工程技术、装配式建筑工程技术、建设工</w:t>
      </w:r>
      <w:bookmarkStart w:id="0" w:name="_GoBack"/>
      <w:bookmarkEnd w:id="0"/>
      <w:r w:rsidR="00137CA4">
        <w:rPr>
          <w:rFonts w:ascii="仿宋_GB2312" w:eastAsia="仿宋_GB2312" w:hAnsi="宋体" w:hint="eastAsia"/>
          <w:bCs/>
          <w:color w:val="000000"/>
          <w:kern w:val="36"/>
          <w:sz w:val="28"/>
          <w:szCs w:val="28"/>
        </w:rPr>
        <w:t>程监理）</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考试时间：2024年5月18日9：00-10：30</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考试地点</w:t>
      </w:r>
      <w:r w:rsidRPr="00797D54">
        <w:rPr>
          <w:rFonts w:ascii="仿宋_GB2312" w:eastAsia="仿宋_GB2312" w:hAnsi="宋体" w:hint="eastAsia"/>
          <w:bCs/>
          <w:kern w:val="36"/>
          <w:sz w:val="28"/>
          <w:szCs w:val="28"/>
        </w:rPr>
        <w:t xml:space="preserve">：清远校区B01教学楼 </w:t>
      </w:r>
    </w:p>
    <w:p w:rsidR="00CF3ED1" w:rsidRDefault="00CF3ED1">
      <w:pPr>
        <w:adjustRightInd w:val="0"/>
        <w:snapToGrid w:val="0"/>
        <w:spacing w:line="560" w:lineRule="exact"/>
        <w:ind w:firstLineChars="200" w:firstLine="560"/>
        <w:rPr>
          <w:rFonts w:ascii="黑体" w:eastAsia="黑体" w:hAnsi="宋体"/>
          <w:bCs/>
          <w:color w:val="000000"/>
          <w:kern w:val="36"/>
          <w:sz w:val="28"/>
          <w:szCs w:val="28"/>
        </w:rPr>
      </w:pPr>
    </w:p>
    <w:p w:rsidR="00CF3ED1" w:rsidRDefault="00137CA4">
      <w:pPr>
        <w:adjustRightInd w:val="0"/>
        <w:snapToGrid w:val="0"/>
        <w:spacing w:line="560" w:lineRule="exact"/>
        <w:ind w:firstLineChars="200" w:firstLine="560"/>
        <w:jc w:val="center"/>
        <w:rPr>
          <w:rFonts w:ascii="黑体" w:eastAsia="黑体" w:hAnsi="黑体"/>
          <w:bCs/>
          <w:color w:val="FF0000"/>
          <w:kern w:val="36"/>
          <w:sz w:val="28"/>
          <w:szCs w:val="28"/>
        </w:rPr>
      </w:pPr>
      <w:r>
        <w:rPr>
          <w:rFonts w:ascii="黑体" w:eastAsia="黑体" w:hAnsi="黑体" w:hint="eastAsia"/>
          <w:bCs/>
          <w:color w:val="000000"/>
          <w:kern w:val="36"/>
          <w:sz w:val="28"/>
          <w:szCs w:val="28"/>
        </w:rPr>
        <w:t>第一部分 文化素质测试</w:t>
      </w:r>
    </w:p>
    <w:p w:rsidR="00CF3ED1" w:rsidRDefault="00137CA4">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一、考试内容</w:t>
      </w:r>
    </w:p>
    <w:p w:rsidR="00CF3ED1" w:rsidRDefault="00137CA4">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（一）语言基础知识</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能识记现代汉语普通话常用字的读音，正确书写现代常用规范汉字，理解现代汉语常用字词的意义；语言表达准确、简明、连贯、得体，能辨析并修改病句；能正确运用常见的修辞方法，如比喻、拟人、借代、夸张、对偶、排比、反复、设问、反问等。</w:t>
      </w:r>
    </w:p>
    <w:p w:rsidR="00CF3ED1" w:rsidRDefault="00137CA4">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（二）文学常识</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掌握浅易的文学常识。能够识记中学语文课本篇目中的中外重要作家及其时代、国别、名句名篇，包括经典的古代诗文作品；识记基本的文学体裁常识；了解重要的文学事件或文学现象。</w:t>
      </w:r>
    </w:p>
    <w:p w:rsidR="00CF3ED1" w:rsidRDefault="00137CA4">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（三）文化常识</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掌握基本的日常文化常识。理解并识记中华优秀传统文化中的人文</w:t>
      </w:r>
      <w:r>
        <w:rPr>
          <w:rFonts w:ascii="仿宋_GB2312" w:eastAsia="仿宋_GB2312" w:hAnsi="宋体" w:hint="eastAsia"/>
          <w:bCs/>
          <w:color w:val="000000"/>
          <w:kern w:val="36"/>
          <w:sz w:val="28"/>
          <w:szCs w:val="28"/>
        </w:rPr>
        <w:lastRenderedPageBreak/>
        <w:t>风情与习俗，能够判断与辨析基本的礼仪规范。</w:t>
      </w:r>
    </w:p>
    <w:p w:rsidR="00CF3ED1" w:rsidRDefault="00137CA4">
      <w:pPr>
        <w:adjustRightInd w:val="0"/>
        <w:snapToGrid w:val="0"/>
        <w:spacing w:line="560" w:lineRule="exact"/>
        <w:ind w:firstLineChars="200" w:firstLine="562"/>
        <w:rPr>
          <w:rFonts w:ascii="仿宋_GB2312" w:eastAsia="仿宋_GB2312" w:hAnsi="宋体"/>
          <w:b/>
          <w:color w:val="000000"/>
          <w:kern w:val="36"/>
          <w:sz w:val="28"/>
          <w:szCs w:val="28"/>
        </w:rPr>
      </w:pPr>
      <w:r>
        <w:rPr>
          <w:rFonts w:ascii="仿宋_GB2312" w:eastAsia="仿宋_GB2312" w:hAnsi="宋体" w:hint="eastAsia"/>
          <w:b/>
          <w:color w:val="000000"/>
          <w:kern w:val="36"/>
          <w:sz w:val="28"/>
          <w:szCs w:val="28"/>
        </w:rPr>
        <w:t>二、参考教材</w:t>
      </w:r>
    </w:p>
    <w:p w:rsidR="00CF3ED1" w:rsidRDefault="00137CA4">
      <w:pPr>
        <w:adjustRightInd w:val="0"/>
        <w:snapToGrid w:val="0"/>
        <w:spacing w:line="560" w:lineRule="exact"/>
        <w:ind w:firstLineChars="200" w:firstLine="560"/>
        <w:rPr>
          <w:rFonts w:ascii="仿宋_GB2312" w:eastAsia="仿宋_GB2312" w:hAnsi="宋体"/>
          <w:bCs/>
          <w:color w:val="000000"/>
          <w:kern w:val="36"/>
          <w:sz w:val="28"/>
          <w:szCs w:val="28"/>
        </w:rPr>
      </w:pPr>
      <w:r>
        <w:rPr>
          <w:rFonts w:ascii="仿宋_GB2312" w:eastAsia="仿宋_GB2312" w:hAnsi="宋体" w:hint="eastAsia"/>
          <w:bCs/>
          <w:color w:val="000000"/>
          <w:kern w:val="36"/>
          <w:sz w:val="28"/>
          <w:szCs w:val="28"/>
        </w:rPr>
        <w:t>参阅教育部颁行的《中等职业学校语文教学大纲》的相关要求。</w:t>
      </w:r>
    </w:p>
    <w:p w:rsidR="00CF3ED1" w:rsidRDefault="00CF3ED1">
      <w:pPr>
        <w:adjustRightInd w:val="0"/>
        <w:snapToGrid w:val="0"/>
        <w:spacing w:line="560" w:lineRule="exact"/>
        <w:ind w:firstLineChars="200" w:firstLine="560"/>
        <w:rPr>
          <w:rFonts w:ascii="仿宋_GB2312" w:eastAsia="仿宋_GB2312" w:hAnsi="宋体"/>
          <w:bCs/>
          <w:color w:val="000000"/>
          <w:kern w:val="36"/>
          <w:sz w:val="28"/>
          <w:szCs w:val="28"/>
        </w:rPr>
      </w:pPr>
    </w:p>
    <w:p w:rsidR="00CF3ED1" w:rsidRDefault="00137CA4">
      <w:pPr>
        <w:adjustRightInd w:val="0"/>
        <w:snapToGrid w:val="0"/>
        <w:spacing w:line="560" w:lineRule="exact"/>
        <w:ind w:firstLineChars="200" w:firstLine="560"/>
        <w:jc w:val="center"/>
        <w:rPr>
          <w:rFonts w:ascii="黑体" w:eastAsia="黑体" w:hAnsi="宋体"/>
          <w:bCs/>
          <w:color w:val="000000"/>
          <w:kern w:val="36"/>
          <w:sz w:val="28"/>
          <w:szCs w:val="28"/>
        </w:rPr>
      </w:pPr>
      <w:r>
        <w:rPr>
          <w:rFonts w:ascii="黑体" w:eastAsia="黑体" w:hAnsi="宋体" w:hint="eastAsia"/>
          <w:bCs/>
          <w:color w:val="000000"/>
          <w:kern w:val="36"/>
          <w:sz w:val="28"/>
          <w:szCs w:val="28"/>
        </w:rPr>
        <w:t>第二部分 职业技能测试</w:t>
      </w:r>
    </w:p>
    <w:p w:rsidR="00CF3ED1" w:rsidRDefault="00137CA4">
      <w:pPr>
        <w:adjustRightInd w:val="0"/>
        <w:snapToGrid w:val="0"/>
        <w:spacing w:line="560" w:lineRule="exact"/>
        <w:ind w:firstLineChars="200" w:firstLine="562"/>
        <w:jc w:val="center"/>
        <w:rPr>
          <w:rFonts w:ascii="仿宋_GB2312" w:eastAsia="仿宋_GB2312"/>
          <w:b/>
          <w:bCs/>
          <w:color w:val="000000"/>
          <w:kern w:val="36"/>
          <w:sz w:val="28"/>
          <w:szCs w:val="28"/>
        </w:rPr>
      </w:pPr>
      <w:r>
        <w:rPr>
          <w:rFonts w:ascii="仿宋_GB2312" w:eastAsia="仿宋_GB2312" w:hint="eastAsia"/>
          <w:b/>
          <w:bCs/>
          <w:color w:val="000000"/>
          <w:kern w:val="36"/>
          <w:sz w:val="28"/>
          <w:szCs w:val="28"/>
        </w:rPr>
        <w:t>模块一：基本政治素质与思想道德素质</w:t>
      </w:r>
    </w:p>
    <w:p w:rsidR="00CF3ED1" w:rsidRDefault="00137CA4">
      <w:pPr>
        <w:adjustRightInd w:val="0"/>
        <w:snapToGri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主要考查学生对职业道德规范的掌握以及运用理论知识解决实际问题的能力。要求学生重点掌握职业道德的基本含义和特点，在人际交往和日常工作中，能判断个人的行为是否符合职业道德规范， 能自觉养成良好的职业道德行为。</w:t>
      </w:r>
    </w:p>
    <w:p w:rsidR="00CF3ED1" w:rsidRDefault="00137CA4">
      <w:pPr>
        <w:autoSpaceDE w:val="0"/>
        <w:autoSpaceDN w:val="0"/>
        <w:adjustRightInd w:val="0"/>
        <w:spacing w:line="560" w:lineRule="exact"/>
        <w:ind w:firstLineChars="200" w:firstLine="562"/>
        <w:rPr>
          <w:rFonts w:ascii="仿宋_GB2312" w:eastAsia="仿宋_GB2312"/>
          <w:b/>
          <w:color w:val="000000"/>
          <w:kern w:val="36"/>
          <w:sz w:val="28"/>
          <w:szCs w:val="28"/>
        </w:rPr>
      </w:pPr>
      <w:r>
        <w:rPr>
          <w:rFonts w:ascii="仿宋_GB2312" w:eastAsia="仿宋_GB2312" w:hint="eastAsia"/>
          <w:b/>
          <w:color w:val="000000"/>
          <w:kern w:val="36"/>
          <w:sz w:val="28"/>
          <w:szCs w:val="28"/>
        </w:rPr>
        <w:t>一、考试内容</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（一）职业道德的含义、特点和作用</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（二）职业道德规范的内容</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（三）不同行业有不同的职业道德要求</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（四）职业礼仪的基本要求</w:t>
      </w:r>
      <w:r>
        <w:rPr>
          <w:rFonts w:ascii="仿宋_GB2312" w:eastAsia="仿宋_GB2312"/>
          <w:color w:val="000000"/>
          <w:kern w:val="36"/>
          <w:sz w:val="28"/>
          <w:szCs w:val="28"/>
        </w:rPr>
        <w:t> </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（五）职业道德行为养成的途径和方法</w:t>
      </w:r>
    </w:p>
    <w:p w:rsidR="00CF3ED1" w:rsidRDefault="00137CA4">
      <w:pPr>
        <w:autoSpaceDE w:val="0"/>
        <w:autoSpaceDN w:val="0"/>
        <w:adjustRightInd w:val="0"/>
        <w:spacing w:line="560" w:lineRule="exact"/>
        <w:ind w:firstLineChars="200" w:firstLine="560"/>
        <w:rPr>
          <w:rFonts w:ascii="仿宋_GB2312" w:eastAsia="仿宋_GB2312"/>
          <w:color w:val="000000"/>
          <w:kern w:val="36"/>
          <w:sz w:val="28"/>
          <w:szCs w:val="28"/>
        </w:rPr>
      </w:pPr>
      <w:r>
        <w:rPr>
          <w:rFonts w:ascii="仿宋_GB2312" w:eastAsia="仿宋_GB2312" w:hint="eastAsia"/>
          <w:color w:val="000000"/>
          <w:kern w:val="36"/>
          <w:sz w:val="28"/>
          <w:szCs w:val="28"/>
        </w:rPr>
        <w:t>（六）与职业相关的基本政治常识</w:t>
      </w:r>
    </w:p>
    <w:p w:rsidR="00CF3ED1" w:rsidRDefault="00137CA4">
      <w:pPr>
        <w:adjustRightInd w:val="0"/>
        <w:snapToGrid w:val="0"/>
        <w:spacing w:line="560" w:lineRule="exact"/>
        <w:ind w:firstLineChars="200" w:firstLine="562"/>
        <w:rPr>
          <w:rFonts w:ascii="仿宋_GB2312" w:eastAsia="仿宋_GB2312" w:hAnsi="宋体"/>
          <w:b/>
          <w:bCs/>
          <w:color w:val="000000"/>
          <w:kern w:val="36"/>
          <w:sz w:val="28"/>
          <w:szCs w:val="28"/>
        </w:rPr>
      </w:pPr>
      <w:r>
        <w:rPr>
          <w:rFonts w:ascii="仿宋_GB2312" w:eastAsia="仿宋_GB2312" w:hAnsi="宋体" w:hint="eastAsia"/>
          <w:b/>
          <w:bCs/>
          <w:color w:val="000000"/>
          <w:kern w:val="36"/>
          <w:sz w:val="28"/>
          <w:szCs w:val="28"/>
        </w:rPr>
        <w:t>二、参考教材</w:t>
      </w:r>
    </w:p>
    <w:p w:rsidR="00CF3ED1" w:rsidRDefault="00137CA4">
      <w:pPr>
        <w:adjustRightInd w:val="0"/>
        <w:snapToGrid w:val="0"/>
        <w:spacing w:line="560" w:lineRule="exact"/>
        <w:ind w:firstLineChars="200" w:firstLine="560"/>
        <w:rPr>
          <w:rFonts w:ascii="仿宋_GB2312" w:eastAsia="仿宋_GB2312" w:hAnsi="宋体"/>
          <w:b/>
          <w:bCs/>
          <w:color w:val="000000"/>
          <w:kern w:val="36"/>
          <w:sz w:val="28"/>
          <w:szCs w:val="28"/>
        </w:rPr>
      </w:pPr>
      <w:r>
        <w:rPr>
          <w:rFonts w:ascii="仿宋_GB2312" w:eastAsia="仿宋_GB2312" w:hint="eastAsia"/>
          <w:color w:val="000000"/>
          <w:kern w:val="36"/>
          <w:sz w:val="28"/>
          <w:szCs w:val="28"/>
        </w:rPr>
        <w:t>《职业道德与法律》（第五版），张伟主编，高等教育出版社，2020年8月出版。</w:t>
      </w:r>
    </w:p>
    <w:p w:rsidR="00CF3ED1" w:rsidRDefault="00137CA4">
      <w:pPr>
        <w:adjustRightInd w:val="0"/>
        <w:snapToGrid w:val="0"/>
        <w:spacing w:line="560" w:lineRule="exact"/>
        <w:ind w:firstLineChars="200" w:firstLine="562"/>
        <w:jc w:val="center"/>
        <w:rPr>
          <w:rFonts w:ascii="仿宋_GB2312" w:eastAsia="仿宋_GB2312" w:hAnsi="宋体" w:cs="宋体"/>
          <w:b/>
          <w:sz w:val="28"/>
          <w:szCs w:val="28"/>
        </w:rPr>
      </w:pPr>
      <w:r>
        <w:rPr>
          <w:rFonts w:ascii="仿宋_GB2312" w:eastAsia="仿宋_GB2312" w:hAnsi="宋体" w:cs="宋体" w:hint="eastAsia"/>
          <w:b/>
          <w:sz w:val="28"/>
          <w:szCs w:val="28"/>
        </w:rPr>
        <w:t>模块二：专业知识</w:t>
      </w:r>
    </w:p>
    <w:p w:rsidR="00CF3ED1" w:rsidRDefault="00137CA4">
      <w:pPr>
        <w:autoSpaceDE w:val="0"/>
        <w:autoSpaceDN w:val="0"/>
        <w:adjustRightInd w:val="0"/>
        <w:spacing w:line="560" w:lineRule="exact"/>
        <w:ind w:firstLineChars="200" w:firstLine="562"/>
        <w:rPr>
          <w:rFonts w:ascii="仿宋_GB2312" w:eastAsia="仿宋_GB2312"/>
          <w:b/>
          <w:color w:val="000000"/>
          <w:kern w:val="36"/>
          <w:sz w:val="28"/>
          <w:szCs w:val="28"/>
        </w:rPr>
      </w:pPr>
      <w:r>
        <w:rPr>
          <w:rFonts w:ascii="仿宋_GB2312" w:eastAsia="仿宋_GB2312" w:hint="eastAsia"/>
          <w:b/>
          <w:color w:val="000000"/>
          <w:kern w:val="36"/>
          <w:sz w:val="28"/>
          <w:szCs w:val="28"/>
        </w:rPr>
        <w:t>一、考试内容</w:t>
      </w:r>
    </w:p>
    <w:p w:rsidR="00CF3ED1" w:rsidRDefault="00137CA4">
      <w:pPr>
        <w:autoSpaceDE w:val="0"/>
        <w:autoSpaceDN w:val="0"/>
        <w:adjustRightInd w:val="0"/>
        <w:spacing w:line="560" w:lineRule="exact"/>
        <w:ind w:firstLineChars="200" w:firstLine="562"/>
        <w:rPr>
          <w:rFonts w:ascii="仿宋_GB2312" w:eastAsia="仿宋_GB2312"/>
          <w:b/>
          <w:sz w:val="28"/>
          <w:szCs w:val="28"/>
        </w:rPr>
      </w:pPr>
      <w:r>
        <w:rPr>
          <w:rFonts w:ascii="仿宋_GB2312" w:eastAsia="仿宋_GB2312" w:hint="eastAsia"/>
          <w:b/>
          <w:sz w:val="28"/>
          <w:szCs w:val="28"/>
        </w:rPr>
        <w:t>（一）基本知识</w:t>
      </w:r>
    </w:p>
    <w:p w:rsidR="00CF3ED1" w:rsidRDefault="00137CA4">
      <w:pPr>
        <w:autoSpaceDE w:val="0"/>
        <w:autoSpaceDN w:val="0"/>
        <w:adjustRightInd w:val="0"/>
        <w:spacing w:line="560" w:lineRule="exact"/>
        <w:ind w:firstLineChars="200" w:firstLine="560"/>
        <w:rPr>
          <w:rFonts w:ascii="仿宋_GB2312" w:eastAsia="仿宋_GB2312"/>
          <w:sz w:val="28"/>
          <w:szCs w:val="28"/>
        </w:rPr>
      </w:pPr>
      <w:r>
        <w:rPr>
          <w:rFonts w:ascii="仿宋_GB2312" w:eastAsia="仿宋_GB2312" w:hint="eastAsia"/>
          <w:sz w:val="28"/>
          <w:szCs w:val="28"/>
        </w:rPr>
        <w:t>1.掌握基本的建筑常识；</w:t>
      </w:r>
    </w:p>
    <w:p w:rsidR="00CF3ED1" w:rsidRDefault="00137CA4">
      <w:pPr>
        <w:autoSpaceDE w:val="0"/>
        <w:autoSpaceDN w:val="0"/>
        <w:adjustRightInd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2.掌握建筑材料的基本知识；</w:t>
      </w:r>
    </w:p>
    <w:p w:rsidR="00CF3ED1" w:rsidRDefault="00137CA4">
      <w:pPr>
        <w:autoSpaceDE w:val="0"/>
        <w:autoSpaceDN w:val="0"/>
        <w:adjustRightInd w:val="0"/>
        <w:spacing w:line="560" w:lineRule="exact"/>
        <w:ind w:firstLineChars="200" w:firstLine="560"/>
        <w:rPr>
          <w:rFonts w:ascii="仿宋_GB2312" w:eastAsia="仿宋_GB2312"/>
          <w:sz w:val="28"/>
          <w:szCs w:val="28"/>
        </w:rPr>
      </w:pPr>
      <w:r>
        <w:rPr>
          <w:rFonts w:ascii="仿宋_GB2312" w:eastAsia="仿宋_GB2312" w:hint="eastAsia"/>
          <w:sz w:val="28"/>
          <w:szCs w:val="28"/>
        </w:rPr>
        <w:t>3.掌握房屋建筑及构件的基本组成及其构造；</w:t>
      </w:r>
    </w:p>
    <w:p w:rsidR="00CF3ED1" w:rsidRDefault="00137CA4">
      <w:pPr>
        <w:autoSpaceDE w:val="0"/>
        <w:autoSpaceDN w:val="0"/>
        <w:adjustRightInd w:val="0"/>
        <w:spacing w:line="560" w:lineRule="exact"/>
        <w:ind w:firstLineChars="200" w:firstLine="560"/>
        <w:rPr>
          <w:rFonts w:ascii="仿宋_GB2312" w:eastAsia="仿宋_GB2312" w:hAnsi="??" w:cs="宋体"/>
          <w:kern w:val="0"/>
          <w:sz w:val="28"/>
        </w:rPr>
      </w:pPr>
      <w:r>
        <w:rPr>
          <w:rFonts w:ascii="仿宋_GB2312" w:eastAsia="仿宋_GB2312" w:hint="eastAsia"/>
          <w:sz w:val="28"/>
          <w:szCs w:val="28"/>
        </w:rPr>
        <w:t>4.</w:t>
      </w:r>
      <w:r>
        <w:rPr>
          <w:rFonts w:ascii="仿宋_GB2312" w:eastAsia="仿宋_GB2312" w:hAnsi="??" w:cs="宋体" w:hint="eastAsia"/>
          <w:kern w:val="0"/>
          <w:sz w:val="28"/>
        </w:rPr>
        <w:t>掌握仪器基本构造和工作原理；</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int="eastAsia"/>
          <w:sz w:val="28"/>
          <w:szCs w:val="28"/>
        </w:rPr>
        <w:t>5.</w:t>
      </w:r>
      <w:r>
        <w:rPr>
          <w:rFonts w:ascii="仿宋_GB2312" w:eastAsia="仿宋_GB2312" w:hAnsi="??" w:cs="宋体" w:hint="eastAsia"/>
          <w:kern w:val="0"/>
          <w:sz w:val="28"/>
        </w:rPr>
        <w:t>掌握工程测量技术的基本理论知识, 三角函数以及几何平面图形的基本性质;</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int="eastAsia"/>
          <w:sz w:val="28"/>
          <w:szCs w:val="28"/>
        </w:rPr>
        <w:t>6.</w:t>
      </w:r>
      <w:r>
        <w:rPr>
          <w:rFonts w:ascii="仿宋_GB2312" w:eastAsia="仿宋_GB2312" w:hAnsi="??" w:cs="宋体" w:hint="eastAsia"/>
          <w:kern w:val="0"/>
          <w:sz w:val="28"/>
        </w:rPr>
        <w:t>掌握小地区控制测量的理论方法；</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7</w:t>
      </w:r>
      <w:r>
        <w:rPr>
          <w:rFonts w:ascii="仿宋_GB2312" w:eastAsia="仿宋_GB2312" w:hint="eastAsia"/>
          <w:sz w:val="28"/>
          <w:szCs w:val="28"/>
        </w:rPr>
        <w:t>.</w:t>
      </w:r>
      <w:r>
        <w:rPr>
          <w:rFonts w:ascii="仿宋_GB2312" w:eastAsia="仿宋_GB2312" w:hAnsi="??" w:cs="宋体" w:hint="eastAsia"/>
          <w:kern w:val="0"/>
          <w:sz w:val="28"/>
        </w:rPr>
        <w:t>掌握大比例尺地形图在工程建设中的应用方法；</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8</w:t>
      </w:r>
      <w:r>
        <w:rPr>
          <w:rFonts w:ascii="仿宋_GB2312" w:eastAsia="仿宋_GB2312" w:hint="eastAsia"/>
          <w:sz w:val="28"/>
          <w:szCs w:val="28"/>
        </w:rPr>
        <w:t>.</w:t>
      </w:r>
      <w:r>
        <w:rPr>
          <w:rFonts w:ascii="仿宋_GB2312" w:eastAsia="仿宋_GB2312" w:hAnsi="??" w:cs="宋体" w:hint="eastAsia"/>
          <w:kern w:val="0"/>
          <w:sz w:val="28"/>
        </w:rPr>
        <w:t>掌握路桥工程施工测量的主要内容及方法</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9</w:t>
      </w:r>
      <w:r>
        <w:rPr>
          <w:rFonts w:ascii="仿宋_GB2312" w:eastAsia="仿宋_GB2312" w:hint="eastAsia"/>
          <w:sz w:val="28"/>
          <w:szCs w:val="28"/>
        </w:rPr>
        <w:t>.</w:t>
      </w:r>
      <w:r>
        <w:rPr>
          <w:rFonts w:ascii="仿宋_GB2312" w:eastAsia="仿宋_GB2312" w:hAnsi="??" w:cs="宋体" w:hint="eastAsia"/>
          <w:kern w:val="0"/>
          <w:sz w:val="28"/>
        </w:rPr>
        <w:t>掌握民用建筑施工测量内容，熟悉工程施工测量实施步骤及方法。</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10</w:t>
      </w:r>
      <w:r>
        <w:rPr>
          <w:rFonts w:ascii="仿宋_GB2312" w:eastAsia="仿宋_GB2312" w:hint="eastAsia"/>
          <w:sz w:val="28"/>
          <w:szCs w:val="28"/>
        </w:rPr>
        <w:t>.</w:t>
      </w:r>
      <w:r>
        <w:rPr>
          <w:rFonts w:ascii="仿宋_GB2312" w:eastAsia="仿宋_GB2312" w:hAnsi="??" w:cs="宋体" w:hint="eastAsia"/>
          <w:kern w:val="0"/>
          <w:sz w:val="28"/>
        </w:rPr>
        <w:t>熟悉测量工作原则和施工测量规范, 道路工程制图与识图、道路工程材料基本性质</w:t>
      </w:r>
    </w:p>
    <w:p w:rsidR="00CF3ED1" w:rsidRDefault="00137CA4">
      <w:pPr>
        <w:spacing w:line="560" w:lineRule="exact"/>
        <w:ind w:firstLineChars="200" w:firstLine="562"/>
        <w:rPr>
          <w:rFonts w:ascii="仿宋_GB2312" w:eastAsia="仿宋_GB2312" w:hAnsi="??" w:cs="宋体"/>
          <w:b/>
          <w:kern w:val="0"/>
          <w:sz w:val="28"/>
        </w:rPr>
      </w:pPr>
      <w:r>
        <w:rPr>
          <w:rFonts w:ascii="仿宋_GB2312" w:eastAsia="仿宋_GB2312" w:hAnsi="??" w:cs="宋体" w:hint="eastAsia"/>
          <w:b/>
          <w:kern w:val="0"/>
          <w:sz w:val="28"/>
        </w:rPr>
        <w:t>（二）职业素质</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1</w:t>
      </w:r>
      <w:r>
        <w:rPr>
          <w:rFonts w:ascii="仿宋_GB2312" w:eastAsia="仿宋_GB2312" w:hint="eastAsia"/>
          <w:sz w:val="28"/>
          <w:szCs w:val="28"/>
        </w:rPr>
        <w:t>.</w:t>
      </w:r>
      <w:r>
        <w:rPr>
          <w:rFonts w:ascii="仿宋_GB2312" w:eastAsia="仿宋_GB2312" w:hAnsi="??" w:cs="宋体" w:hint="eastAsia"/>
          <w:kern w:val="0"/>
          <w:sz w:val="28"/>
        </w:rPr>
        <w:t>基本的思想政治素质和道德法律素、具备实事求是、一丝不苟的工作态度、吃苦耐劳的工作作风。</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2</w:t>
      </w:r>
      <w:r>
        <w:rPr>
          <w:rFonts w:ascii="仿宋_GB2312" w:eastAsia="仿宋_GB2312" w:hint="eastAsia"/>
          <w:sz w:val="28"/>
          <w:szCs w:val="28"/>
        </w:rPr>
        <w:t>.</w:t>
      </w:r>
      <w:r>
        <w:rPr>
          <w:rFonts w:ascii="仿宋_GB2312" w:eastAsia="仿宋_GB2312" w:hAnsi="??" w:cs="宋体" w:hint="eastAsia"/>
          <w:kern w:val="0"/>
          <w:sz w:val="28"/>
        </w:rPr>
        <w:t>基本的职业兴趣、团队意识及妥善处理人际关系的能。</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3</w:t>
      </w:r>
      <w:r>
        <w:rPr>
          <w:rFonts w:ascii="仿宋_GB2312" w:eastAsia="仿宋_GB2312" w:hint="eastAsia"/>
          <w:sz w:val="28"/>
          <w:szCs w:val="28"/>
        </w:rPr>
        <w:t>.</w:t>
      </w:r>
      <w:r>
        <w:rPr>
          <w:rFonts w:ascii="仿宋_GB2312" w:eastAsia="仿宋_GB2312" w:hAnsi="??" w:cs="宋体" w:hint="eastAsia"/>
          <w:kern w:val="0"/>
          <w:sz w:val="28"/>
        </w:rPr>
        <w:t>基本的心理素质、时间观念和责任心以及团结协作的良好习惯。</w:t>
      </w:r>
    </w:p>
    <w:p w:rsidR="00CF3ED1" w:rsidRDefault="00137CA4">
      <w:pPr>
        <w:spacing w:line="560" w:lineRule="exact"/>
        <w:ind w:firstLineChars="200" w:firstLine="560"/>
        <w:rPr>
          <w:rFonts w:ascii="仿宋_GB2312" w:eastAsia="仿宋_GB2312" w:hAnsi="??" w:cs="宋体"/>
          <w:kern w:val="0"/>
          <w:sz w:val="28"/>
        </w:rPr>
      </w:pPr>
      <w:r>
        <w:rPr>
          <w:rFonts w:ascii="仿宋_GB2312" w:eastAsia="仿宋_GB2312" w:hAnsi="??" w:cs="宋体" w:hint="eastAsia"/>
          <w:kern w:val="0"/>
          <w:sz w:val="28"/>
        </w:rPr>
        <w:t>4</w:t>
      </w:r>
      <w:r>
        <w:rPr>
          <w:rFonts w:ascii="仿宋_GB2312" w:eastAsia="仿宋_GB2312" w:hint="eastAsia"/>
          <w:sz w:val="28"/>
          <w:szCs w:val="28"/>
        </w:rPr>
        <w:t>.</w:t>
      </w:r>
      <w:r>
        <w:rPr>
          <w:rFonts w:ascii="仿宋_GB2312" w:eastAsia="仿宋_GB2312" w:hAnsi="??" w:cs="宋体" w:hint="eastAsia"/>
          <w:kern w:val="0"/>
          <w:sz w:val="28"/>
        </w:rPr>
        <w:t>使用仪器工具的基本能力。</w:t>
      </w:r>
    </w:p>
    <w:p w:rsidR="00CF3ED1" w:rsidRDefault="00137CA4">
      <w:pPr>
        <w:autoSpaceDE w:val="0"/>
        <w:autoSpaceDN w:val="0"/>
        <w:adjustRightInd w:val="0"/>
        <w:spacing w:line="560" w:lineRule="exact"/>
        <w:ind w:firstLineChars="200" w:firstLine="562"/>
        <w:rPr>
          <w:rFonts w:ascii="仿宋_GB2312" w:eastAsia="仿宋_GB2312"/>
          <w:b/>
          <w:color w:val="000000"/>
          <w:kern w:val="36"/>
          <w:sz w:val="28"/>
          <w:szCs w:val="28"/>
        </w:rPr>
      </w:pPr>
      <w:r>
        <w:rPr>
          <w:rFonts w:ascii="仿宋_GB2312" w:eastAsia="仿宋_GB2312" w:hint="eastAsia"/>
          <w:b/>
          <w:color w:val="000000"/>
          <w:kern w:val="36"/>
          <w:sz w:val="28"/>
          <w:szCs w:val="28"/>
        </w:rPr>
        <w:t>二、参考教材</w:t>
      </w:r>
    </w:p>
    <w:p w:rsidR="00CF3ED1" w:rsidRDefault="00137CA4">
      <w:pPr>
        <w:spacing w:line="560" w:lineRule="exact"/>
        <w:ind w:leftChars="276" w:left="580"/>
        <w:rPr>
          <w:rFonts w:ascii="仿宋_GB2312" w:eastAsia="仿宋_GB2312" w:hAnsi="宋体"/>
          <w:sz w:val="28"/>
          <w:szCs w:val="28"/>
        </w:rPr>
      </w:pPr>
      <w:r>
        <w:rPr>
          <w:rFonts w:ascii="仿宋_GB2312" w:eastAsia="仿宋_GB2312" w:hAnsi="宋体" w:hint="eastAsia"/>
          <w:sz w:val="28"/>
          <w:szCs w:val="28"/>
        </w:rPr>
        <w:t>1.《测量技术基础》,张坤宜 等 武汉大学出版社, 2020</w:t>
      </w:r>
    </w:p>
    <w:p w:rsidR="00CF3ED1" w:rsidRDefault="00137CA4">
      <w:pPr>
        <w:spacing w:line="560" w:lineRule="exact"/>
        <w:ind w:leftChars="276" w:left="580"/>
        <w:rPr>
          <w:rFonts w:ascii="仿宋_GB2312" w:eastAsia="仿宋_GB2312" w:hAnsi="宋体"/>
          <w:sz w:val="28"/>
          <w:szCs w:val="28"/>
        </w:rPr>
      </w:pPr>
      <w:r>
        <w:rPr>
          <w:rFonts w:ascii="仿宋_GB2312" w:eastAsia="仿宋_GB2312" w:hAnsi="宋体" w:hint="eastAsia"/>
          <w:sz w:val="28"/>
          <w:szCs w:val="28"/>
        </w:rPr>
        <w:t>2.《建筑构造》, 李必瑜,魏宏杨,覃琳 中国建筑工业出版社, 2019</w:t>
      </w:r>
    </w:p>
    <w:sectPr w:rsidR="00CF3ED1">
      <w:footerReference w:type="default" r:id="rId7"/>
      <w:pgSz w:w="11906" w:h="16838"/>
      <w:pgMar w:top="1440" w:right="1416"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499" w:rsidRDefault="00EB6499">
      <w:r>
        <w:separator/>
      </w:r>
    </w:p>
  </w:endnote>
  <w:endnote w:type="continuationSeparator" w:id="0">
    <w:p w:rsidR="00EB6499" w:rsidRDefault="00EB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00000000000000000"/>
    <w:charset w:val="86"/>
    <w:family w:val="auto"/>
    <w:pitch w:val="variable"/>
    <w:sig w:usb0="A00002BF" w:usb1="184F6CFA" w:usb2="00000012" w:usb3="00000000" w:csb0="00040001" w:csb1="00000000"/>
    <w:embedRegular r:id="rId1" w:subsetted="1" w:fontKey="{2B74ABA9-DCEB-4C71-BF65-BAC1E3ABAB6F}"/>
  </w:font>
  <w:font w:name="仿宋_GB2312">
    <w:panose1 w:val="02010609030101010101"/>
    <w:charset w:val="86"/>
    <w:family w:val="modern"/>
    <w:pitch w:val="fixed"/>
    <w:sig w:usb0="00000001" w:usb1="080E0000" w:usb2="00000010" w:usb3="00000000" w:csb0="00040000" w:csb1="00000000"/>
    <w:embedRegular r:id="rId2" w:subsetted="1" w:fontKey="{CEE4C812-C02E-4F31-8CC9-D21C2983ECB9}"/>
    <w:embedBold r:id="rId3" w:subsetted="1" w:fontKey="{3E217BD0-B2A3-49FA-8888-41848D3BD36B}"/>
  </w:font>
  <w:font w:name="黑体">
    <w:altName w:val="SimHei"/>
    <w:panose1 w:val="02010600030101010101"/>
    <w:charset w:val="86"/>
    <w:family w:val="auto"/>
    <w:pitch w:val="variable"/>
    <w:sig w:usb0="00000001" w:usb1="080E0000" w:usb2="00000010" w:usb3="00000000" w:csb0="00040000" w:csb1="00000000"/>
    <w:embedRegular r:id="rId4" w:subsetted="1" w:fontKey="{25CAF2DE-D3FA-42EA-9811-8EDEF3C863DC}"/>
  </w:font>
  <w:font w:name="??">
    <w:altName w:val="Times New Roman"/>
    <w:charset w:val="00"/>
    <w:family w:val="roman"/>
    <w:pitch w:val="default"/>
    <w:sig w:usb0="00000000" w:usb1="00000000" w:usb2="00000000" w:usb3="00000000" w:csb0="00000001" w:csb1="00000000"/>
  </w:font>
  <w:font w:name="等线 Light">
    <w:altName w:val="宋体"/>
    <w:panose1 w:val="00000000000000000000"/>
    <w:charset w:val="86"/>
    <w:family w:val="roman"/>
    <w:notTrueType/>
    <w:pitch w:val="default"/>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ED1" w:rsidRDefault="00137CA4">
    <w:pPr>
      <w:pStyle w:val="a3"/>
      <w:jc w:val="center"/>
    </w:pPr>
    <w:r>
      <w:fldChar w:fldCharType="begin"/>
    </w:r>
    <w:r>
      <w:instrText>PAGE   \* MERGEFORMAT</w:instrText>
    </w:r>
    <w:r>
      <w:fldChar w:fldCharType="separate"/>
    </w:r>
    <w:r w:rsidR="00952EEE" w:rsidRPr="00952EEE">
      <w:rPr>
        <w:noProof/>
        <w:lang w:val="zh-CN"/>
      </w:rPr>
      <w:t>3</w:t>
    </w:r>
    <w:r>
      <w:fldChar w:fldCharType="end"/>
    </w:r>
  </w:p>
  <w:p w:rsidR="00CF3ED1" w:rsidRDefault="00CF3ED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499" w:rsidRDefault="00EB6499">
      <w:r>
        <w:separator/>
      </w:r>
    </w:p>
  </w:footnote>
  <w:footnote w:type="continuationSeparator" w:id="0">
    <w:p w:rsidR="00EB6499" w:rsidRDefault="00EB6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MGVjZjdlMTk1Yjk5ZGYxM2E3MTI5ZDFmZmZhZDAifQ=="/>
  </w:docVars>
  <w:rsids>
    <w:rsidRoot w:val="00065064"/>
    <w:rsid w:val="00025FEC"/>
    <w:rsid w:val="00034815"/>
    <w:rsid w:val="00035457"/>
    <w:rsid w:val="000445EC"/>
    <w:rsid w:val="00044F07"/>
    <w:rsid w:val="000550CF"/>
    <w:rsid w:val="00065064"/>
    <w:rsid w:val="000717E2"/>
    <w:rsid w:val="0007638B"/>
    <w:rsid w:val="00083B1D"/>
    <w:rsid w:val="00096E57"/>
    <w:rsid w:val="000C1596"/>
    <w:rsid w:val="000C2637"/>
    <w:rsid w:val="000C3086"/>
    <w:rsid w:val="000D2756"/>
    <w:rsid w:val="000E48D5"/>
    <w:rsid w:val="0010627D"/>
    <w:rsid w:val="00106F7D"/>
    <w:rsid w:val="00112D7F"/>
    <w:rsid w:val="00132C7D"/>
    <w:rsid w:val="00137441"/>
    <w:rsid w:val="00137CA4"/>
    <w:rsid w:val="00167765"/>
    <w:rsid w:val="00172F0E"/>
    <w:rsid w:val="00184AA5"/>
    <w:rsid w:val="00194DC4"/>
    <w:rsid w:val="00195506"/>
    <w:rsid w:val="001B2141"/>
    <w:rsid w:val="001B31B2"/>
    <w:rsid w:val="001C3584"/>
    <w:rsid w:val="001C4AD1"/>
    <w:rsid w:val="001D19B0"/>
    <w:rsid w:val="001D1F6F"/>
    <w:rsid w:val="001E2E67"/>
    <w:rsid w:val="001E663C"/>
    <w:rsid w:val="001F63EC"/>
    <w:rsid w:val="00216BE6"/>
    <w:rsid w:val="00225C8D"/>
    <w:rsid w:val="00232CD9"/>
    <w:rsid w:val="00267BD6"/>
    <w:rsid w:val="002702E1"/>
    <w:rsid w:val="0027042F"/>
    <w:rsid w:val="0028040B"/>
    <w:rsid w:val="00284B9D"/>
    <w:rsid w:val="002A5BB4"/>
    <w:rsid w:val="002C0DC8"/>
    <w:rsid w:val="002C12FC"/>
    <w:rsid w:val="002C48E6"/>
    <w:rsid w:val="002D3C90"/>
    <w:rsid w:val="002D4FE7"/>
    <w:rsid w:val="002F1E5B"/>
    <w:rsid w:val="002F7013"/>
    <w:rsid w:val="00325D09"/>
    <w:rsid w:val="00336953"/>
    <w:rsid w:val="00336BB1"/>
    <w:rsid w:val="0034166C"/>
    <w:rsid w:val="00354166"/>
    <w:rsid w:val="00374EF3"/>
    <w:rsid w:val="003826C2"/>
    <w:rsid w:val="00384017"/>
    <w:rsid w:val="0039112A"/>
    <w:rsid w:val="003941ED"/>
    <w:rsid w:val="003B66D9"/>
    <w:rsid w:val="003E1E49"/>
    <w:rsid w:val="003E6A08"/>
    <w:rsid w:val="003F57E3"/>
    <w:rsid w:val="003F6E37"/>
    <w:rsid w:val="003F7B8D"/>
    <w:rsid w:val="004154B6"/>
    <w:rsid w:val="00422ED7"/>
    <w:rsid w:val="00427DAC"/>
    <w:rsid w:val="00432C9E"/>
    <w:rsid w:val="00433E9B"/>
    <w:rsid w:val="00460B9B"/>
    <w:rsid w:val="0046374B"/>
    <w:rsid w:val="004644CA"/>
    <w:rsid w:val="00475925"/>
    <w:rsid w:val="00476246"/>
    <w:rsid w:val="004A3115"/>
    <w:rsid w:val="004A6282"/>
    <w:rsid w:val="004C262F"/>
    <w:rsid w:val="004C7908"/>
    <w:rsid w:val="004D71C7"/>
    <w:rsid w:val="004F4F6B"/>
    <w:rsid w:val="004F6954"/>
    <w:rsid w:val="00501EE3"/>
    <w:rsid w:val="00510F08"/>
    <w:rsid w:val="00532494"/>
    <w:rsid w:val="00561D40"/>
    <w:rsid w:val="0056207C"/>
    <w:rsid w:val="00571EFA"/>
    <w:rsid w:val="00580E4A"/>
    <w:rsid w:val="0059154D"/>
    <w:rsid w:val="00595EBE"/>
    <w:rsid w:val="005A48A1"/>
    <w:rsid w:val="005A701A"/>
    <w:rsid w:val="005B2124"/>
    <w:rsid w:val="005C4E8C"/>
    <w:rsid w:val="005C6579"/>
    <w:rsid w:val="005D03E4"/>
    <w:rsid w:val="005D4189"/>
    <w:rsid w:val="005D7BE7"/>
    <w:rsid w:val="005E1527"/>
    <w:rsid w:val="005E40E7"/>
    <w:rsid w:val="005F7623"/>
    <w:rsid w:val="00602CEA"/>
    <w:rsid w:val="00603056"/>
    <w:rsid w:val="00604BF9"/>
    <w:rsid w:val="00612385"/>
    <w:rsid w:val="00617DA4"/>
    <w:rsid w:val="006375E8"/>
    <w:rsid w:val="006468AC"/>
    <w:rsid w:val="00650771"/>
    <w:rsid w:val="00656A67"/>
    <w:rsid w:val="00657931"/>
    <w:rsid w:val="00665050"/>
    <w:rsid w:val="006722BA"/>
    <w:rsid w:val="0067447D"/>
    <w:rsid w:val="006770DA"/>
    <w:rsid w:val="0068423C"/>
    <w:rsid w:val="0069224C"/>
    <w:rsid w:val="00697655"/>
    <w:rsid w:val="006A0A36"/>
    <w:rsid w:val="006B21DB"/>
    <w:rsid w:val="006E0C3C"/>
    <w:rsid w:val="006E53BA"/>
    <w:rsid w:val="006F046C"/>
    <w:rsid w:val="006F4927"/>
    <w:rsid w:val="007110C6"/>
    <w:rsid w:val="00713212"/>
    <w:rsid w:val="007219DF"/>
    <w:rsid w:val="00742B64"/>
    <w:rsid w:val="00743524"/>
    <w:rsid w:val="00761C72"/>
    <w:rsid w:val="007729DC"/>
    <w:rsid w:val="00783028"/>
    <w:rsid w:val="00786148"/>
    <w:rsid w:val="00786602"/>
    <w:rsid w:val="00791DD4"/>
    <w:rsid w:val="00797D54"/>
    <w:rsid w:val="007C6EEE"/>
    <w:rsid w:val="007D2B01"/>
    <w:rsid w:val="007F457B"/>
    <w:rsid w:val="00805F99"/>
    <w:rsid w:val="00816EF1"/>
    <w:rsid w:val="00824BD5"/>
    <w:rsid w:val="00831CDF"/>
    <w:rsid w:val="00843097"/>
    <w:rsid w:val="00850531"/>
    <w:rsid w:val="008517A1"/>
    <w:rsid w:val="00855F5B"/>
    <w:rsid w:val="00886A24"/>
    <w:rsid w:val="008A2AFB"/>
    <w:rsid w:val="008A5711"/>
    <w:rsid w:val="008A73D1"/>
    <w:rsid w:val="008B11F9"/>
    <w:rsid w:val="008B1580"/>
    <w:rsid w:val="008B4F6A"/>
    <w:rsid w:val="008C6F59"/>
    <w:rsid w:val="008D2CEA"/>
    <w:rsid w:val="008D7172"/>
    <w:rsid w:val="00902E58"/>
    <w:rsid w:val="00931BA3"/>
    <w:rsid w:val="00952EEE"/>
    <w:rsid w:val="00960813"/>
    <w:rsid w:val="009609AD"/>
    <w:rsid w:val="0096427F"/>
    <w:rsid w:val="009710FD"/>
    <w:rsid w:val="0097757D"/>
    <w:rsid w:val="009868F0"/>
    <w:rsid w:val="009B004E"/>
    <w:rsid w:val="009B50CB"/>
    <w:rsid w:val="009D06EA"/>
    <w:rsid w:val="009D0A54"/>
    <w:rsid w:val="009F2D8F"/>
    <w:rsid w:val="009F3BDE"/>
    <w:rsid w:val="00A048D5"/>
    <w:rsid w:val="00A35EE0"/>
    <w:rsid w:val="00A36C5C"/>
    <w:rsid w:val="00A43AB9"/>
    <w:rsid w:val="00A47844"/>
    <w:rsid w:val="00A50119"/>
    <w:rsid w:val="00A746FC"/>
    <w:rsid w:val="00A75A58"/>
    <w:rsid w:val="00A81F86"/>
    <w:rsid w:val="00A877B0"/>
    <w:rsid w:val="00A915FD"/>
    <w:rsid w:val="00AA3933"/>
    <w:rsid w:val="00AA5D24"/>
    <w:rsid w:val="00AB2B1B"/>
    <w:rsid w:val="00AC50DB"/>
    <w:rsid w:val="00AC578B"/>
    <w:rsid w:val="00AC6529"/>
    <w:rsid w:val="00AD0D74"/>
    <w:rsid w:val="00AD5822"/>
    <w:rsid w:val="00AF51A9"/>
    <w:rsid w:val="00B047A8"/>
    <w:rsid w:val="00B05D60"/>
    <w:rsid w:val="00B0656B"/>
    <w:rsid w:val="00B152A2"/>
    <w:rsid w:val="00B16BC3"/>
    <w:rsid w:val="00B2530E"/>
    <w:rsid w:val="00B4232A"/>
    <w:rsid w:val="00B507B0"/>
    <w:rsid w:val="00B52E29"/>
    <w:rsid w:val="00B72DF0"/>
    <w:rsid w:val="00B82DA1"/>
    <w:rsid w:val="00B8595A"/>
    <w:rsid w:val="00B975F4"/>
    <w:rsid w:val="00BA253C"/>
    <w:rsid w:val="00BC0301"/>
    <w:rsid w:val="00BC0962"/>
    <w:rsid w:val="00BD4340"/>
    <w:rsid w:val="00BD6868"/>
    <w:rsid w:val="00BE51CF"/>
    <w:rsid w:val="00C041DC"/>
    <w:rsid w:val="00C11419"/>
    <w:rsid w:val="00C22C75"/>
    <w:rsid w:val="00C326F1"/>
    <w:rsid w:val="00C32A4C"/>
    <w:rsid w:val="00C44E40"/>
    <w:rsid w:val="00C47B6B"/>
    <w:rsid w:val="00C91B5C"/>
    <w:rsid w:val="00C91F3F"/>
    <w:rsid w:val="00CA4C0C"/>
    <w:rsid w:val="00CC0F11"/>
    <w:rsid w:val="00CC6762"/>
    <w:rsid w:val="00CE1CA5"/>
    <w:rsid w:val="00CE458C"/>
    <w:rsid w:val="00CF3ED1"/>
    <w:rsid w:val="00D02963"/>
    <w:rsid w:val="00D22D58"/>
    <w:rsid w:val="00D23E70"/>
    <w:rsid w:val="00D32C70"/>
    <w:rsid w:val="00D37064"/>
    <w:rsid w:val="00D434C0"/>
    <w:rsid w:val="00D55B15"/>
    <w:rsid w:val="00D56D63"/>
    <w:rsid w:val="00D61B6B"/>
    <w:rsid w:val="00D6654F"/>
    <w:rsid w:val="00D67C44"/>
    <w:rsid w:val="00D70A33"/>
    <w:rsid w:val="00D7540D"/>
    <w:rsid w:val="00D91A79"/>
    <w:rsid w:val="00DC429C"/>
    <w:rsid w:val="00DD130B"/>
    <w:rsid w:val="00DE1B7F"/>
    <w:rsid w:val="00DE46B8"/>
    <w:rsid w:val="00E44F1D"/>
    <w:rsid w:val="00E4504C"/>
    <w:rsid w:val="00E526A6"/>
    <w:rsid w:val="00E57625"/>
    <w:rsid w:val="00E643E5"/>
    <w:rsid w:val="00E74DF0"/>
    <w:rsid w:val="00E82D22"/>
    <w:rsid w:val="00E83328"/>
    <w:rsid w:val="00E857E3"/>
    <w:rsid w:val="00EB17E6"/>
    <w:rsid w:val="00EB23C6"/>
    <w:rsid w:val="00EB4050"/>
    <w:rsid w:val="00EB6499"/>
    <w:rsid w:val="00EC24AB"/>
    <w:rsid w:val="00EC4C4B"/>
    <w:rsid w:val="00EE569F"/>
    <w:rsid w:val="00F0227F"/>
    <w:rsid w:val="00F07695"/>
    <w:rsid w:val="00F15AF9"/>
    <w:rsid w:val="00F34B1F"/>
    <w:rsid w:val="00F411DC"/>
    <w:rsid w:val="00F42951"/>
    <w:rsid w:val="00F6577D"/>
    <w:rsid w:val="00F85A58"/>
    <w:rsid w:val="00F918DC"/>
    <w:rsid w:val="00F91CF7"/>
    <w:rsid w:val="00F95CD7"/>
    <w:rsid w:val="00FB6233"/>
    <w:rsid w:val="00FC081F"/>
    <w:rsid w:val="00FC67FE"/>
    <w:rsid w:val="00FD0D46"/>
    <w:rsid w:val="00FE5467"/>
    <w:rsid w:val="00FE7080"/>
    <w:rsid w:val="00FF2ADA"/>
    <w:rsid w:val="00FF79FC"/>
    <w:rsid w:val="01E170EB"/>
    <w:rsid w:val="04BD0CD5"/>
    <w:rsid w:val="05164BE7"/>
    <w:rsid w:val="07F40498"/>
    <w:rsid w:val="099F032E"/>
    <w:rsid w:val="0C146CDE"/>
    <w:rsid w:val="0D246B1B"/>
    <w:rsid w:val="0E2963C9"/>
    <w:rsid w:val="10AE6811"/>
    <w:rsid w:val="10CE3100"/>
    <w:rsid w:val="11060AFF"/>
    <w:rsid w:val="12186490"/>
    <w:rsid w:val="15CB0FCE"/>
    <w:rsid w:val="183D7BC2"/>
    <w:rsid w:val="189C545E"/>
    <w:rsid w:val="1AA027BB"/>
    <w:rsid w:val="1CA93E95"/>
    <w:rsid w:val="1E0B1D2D"/>
    <w:rsid w:val="1E427DDA"/>
    <w:rsid w:val="1E862121"/>
    <w:rsid w:val="1F531875"/>
    <w:rsid w:val="257D7A0F"/>
    <w:rsid w:val="263D2A22"/>
    <w:rsid w:val="29B07A4D"/>
    <w:rsid w:val="2CD6280C"/>
    <w:rsid w:val="2DB74BC5"/>
    <w:rsid w:val="2DC25DA1"/>
    <w:rsid w:val="310F3621"/>
    <w:rsid w:val="31A767FB"/>
    <w:rsid w:val="32691F42"/>
    <w:rsid w:val="357C5C28"/>
    <w:rsid w:val="36A02734"/>
    <w:rsid w:val="39276AD2"/>
    <w:rsid w:val="3D5325CD"/>
    <w:rsid w:val="3DCD70AC"/>
    <w:rsid w:val="3EFA22D8"/>
    <w:rsid w:val="3FEA0DE1"/>
    <w:rsid w:val="41BD168E"/>
    <w:rsid w:val="44BF0DC2"/>
    <w:rsid w:val="44F61785"/>
    <w:rsid w:val="4BBA024C"/>
    <w:rsid w:val="4DB61201"/>
    <w:rsid w:val="4E1E76B5"/>
    <w:rsid w:val="4E402D6D"/>
    <w:rsid w:val="4E9C3569"/>
    <w:rsid w:val="50327120"/>
    <w:rsid w:val="537A3B66"/>
    <w:rsid w:val="54315E90"/>
    <w:rsid w:val="56DC47B4"/>
    <w:rsid w:val="5EE04437"/>
    <w:rsid w:val="61123452"/>
    <w:rsid w:val="63E86D65"/>
    <w:rsid w:val="6570177D"/>
    <w:rsid w:val="664A43AF"/>
    <w:rsid w:val="6663354E"/>
    <w:rsid w:val="68E71904"/>
    <w:rsid w:val="6BE47193"/>
    <w:rsid w:val="72BA0716"/>
    <w:rsid w:val="7895247B"/>
    <w:rsid w:val="78F80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semiHidden="1" w:uiPriority="1" w:unhideWhenUsed="1"/>
    <w:lsdException w:name="Subtitle" w:locked="1" w:qFormat="1"/>
    <w:lsdException w:name="Strong"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pPr>
      <w:widowControl/>
      <w:spacing w:before="100" w:beforeAutospacing="1" w:after="100" w:afterAutospacing="1"/>
      <w:jc w:val="left"/>
    </w:pPr>
    <w:rPr>
      <w:rFonts w:ascii="宋体" w:hAnsi="宋体" w:cs="宋体"/>
      <w:kern w:val="0"/>
      <w:sz w:val="24"/>
    </w:rPr>
  </w:style>
  <w:style w:type="table" w:styleId="a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qFormat/>
    <w:rPr>
      <w:rFonts w:cs="Times New Roman"/>
      <w:b/>
      <w:bCs/>
    </w:rPr>
  </w:style>
  <w:style w:type="character" w:styleId="a8">
    <w:name w:val="page number"/>
    <w:rPr>
      <w:rFonts w:cs="Times New Roman"/>
    </w:rPr>
  </w:style>
  <w:style w:type="character" w:customStyle="1" w:styleId="Char">
    <w:name w:val="页脚 Char"/>
    <w:link w:val="a3"/>
    <w:uiPriority w:val="99"/>
    <w:locked/>
    <w:rPr>
      <w:rFonts w:ascii="Times New Roman" w:eastAsia="宋体" w:hAnsi="Times New Roman" w:cs="Times New Roman"/>
      <w:sz w:val="18"/>
      <w:szCs w:val="18"/>
    </w:rPr>
  </w:style>
  <w:style w:type="character" w:customStyle="1" w:styleId="Char0">
    <w:name w:val="页眉 Char"/>
    <w:link w:val="a4"/>
    <w:semiHidden/>
    <w:locked/>
    <w:rPr>
      <w:rFonts w:ascii="Times New Roman" w:eastAsia="宋体" w:hAnsi="Times New Roman" w:cs="Times New Roman"/>
      <w:sz w:val="18"/>
      <w:szCs w:val="18"/>
    </w:rPr>
  </w:style>
  <w:style w:type="paragraph" w:customStyle="1" w:styleId="1">
    <w:name w:val="列出段落1"/>
    <w:basedOn w:val="a"/>
    <w:pPr>
      <w:ind w:firstLineChars="200" w:firstLine="420"/>
    </w:pPr>
  </w:style>
  <w:style w:type="paragraph" w:customStyle="1" w:styleId="10">
    <w:name w:val="列表段落1"/>
    <w:basedOn w:val="a"/>
    <w:qFormat/>
    <w:pPr>
      <w:ind w:firstLineChars="200" w:firstLine="420"/>
    </w:pPr>
  </w:style>
  <w:style w:type="paragraph" w:customStyle="1" w:styleId="p">
    <w:name w:val="p"/>
    <w:basedOn w:val="a"/>
    <w:autoRedefine/>
    <w:qFormat/>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semiHidden="1" w:uiPriority="1" w:unhideWhenUsed="1"/>
    <w:lsdException w:name="Subtitle" w:locked="1" w:qFormat="1"/>
    <w:lsdException w:name="Strong"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pPr>
      <w:widowControl/>
      <w:spacing w:before="100" w:beforeAutospacing="1" w:after="100" w:afterAutospacing="1"/>
      <w:jc w:val="left"/>
    </w:pPr>
    <w:rPr>
      <w:rFonts w:ascii="宋体" w:hAnsi="宋体" w:cs="宋体"/>
      <w:kern w:val="0"/>
      <w:sz w:val="24"/>
    </w:rPr>
  </w:style>
  <w:style w:type="table" w:styleId="a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qFormat/>
    <w:rPr>
      <w:rFonts w:cs="Times New Roman"/>
      <w:b/>
      <w:bCs/>
    </w:rPr>
  </w:style>
  <w:style w:type="character" w:styleId="a8">
    <w:name w:val="page number"/>
    <w:rPr>
      <w:rFonts w:cs="Times New Roman"/>
    </w:rPr>
  </w:style>
  <w:style w:type="character" w:customStyle="1" w:styleId="Char">
    <w:name w:val="页脚 Char"/>
    <w:link w:val="a3"/>
    <w:uiPriority w:val="99"/>
    <w:locked/>
    <w:rPr>
      <w:rFonts w:ascii="Times New Roman" w:eastAsia="宋体" w:hAnsi="Times New Roman" w:cs="Times New Roman"/>
      <w:sz w:val="18"/>
      <w:szCs w:val="18"/>
    </w:rPr>
  </w:style>
  <w:style w:type="character" w:customStyle="1" w:styleId="Char0">
    <w:name w:val="页眉 Char"/>
    <w:link w:val="a4"/>
    <w:semiHidden/>
    <w:locked/>
    <w:rPr>
      <w:rFonts w:ascii="Times New Roman" w:eastAsia="宋体" w:hAnsi="Times New Roman" w:cs="Times New Roman"/>
      <w:sz w:val="18"/>
      <w:szCs w:val="18"/>
    </w:rPr>
  </w:style>
  <w:style w:type="paragraph" w:customStyle="1" w:styleId="1">
    <w:name w:val="列出段落1"/>
    <w:basedOn w:val="a"/>
    <w:pPr>
      <w:ind w:firstLineChars="200" w:firstLine="420"/>
    </w:pPr>
  </w:style>
  <w:style w:type="paragraph" w:customStyle="1" w:styleId="10">
    <w:name w:val="列表段落1"/>
    <w:basedOn w:val="a"/>
    <w:qFormat/>
    <w:pPr>
      <w:ind w:firstLineChars="200" w:firstLine="420"/>
    </w:pPr>
  </w:style>
  <w:style w:type="paragraph" w:customStyle="1" w:styleId="p">
    <w:name w:val="p"/>
    <w:basedOn w:val="a"/>
    <w:autoRedefine/>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Words>
  <Characters>1077</Characters>
  <Application>Microsoft Office Word</Application>
  <DocSecurity>0</DocSecurity>
  <Lines>8</Lines>
  <Paragraphs>2</Paragraphs>
  <ScaleCrop>false</ScaleCrop>
  <Company>Microsoft</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广东建设职业技术学院</dc:title>
  <dc:creator>Administrator</dc:creator>
  <cp:lastModifiedBy>User</cp:lastModifiedBy>
  <cp:revision>6</cp:revision>
  <cp:lastPrinted>2016-03-22T00:43:00Z</cp:lastPrinted>
  <dcterms:created xsi:type="dcterms:W3CDTF">2024-05-09T07:40:00Z</dcterms:created>
  <dcterms:modified xsi:type="dcterms:W3CDTF">2024-05-13T03:43:00Z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5F91C0450CAF4C509A2D3DFAD99D1A92_12</vt:lpwstr>
  </property>
</Properties>
</file>